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11" w:rsidRPr="00644447" w:rsidRDefault="00D60611" w:rsidP="00D60611">
      <w:pPr>
        <w:pStyle w:val="BodyText"/>
        <w:ind w:left="0" w:right="-2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447">
        <w:rPr>
          <w:rFonts w:ascii="Times New Roman" w:hAnsi="Times New Roman" w:cs="Times New Roman"/>
          <w:b/>
          <w:sz w:val="32"/>
          <w:szCs w:val="32"/>
        </w:rPr>
        <w:t>Government Polytechnic, Chhapar (Charkhi Dadri)</w:t>
      </w:r>
    </w:p>
    <w:p w:rsidR="00D60611" w:rsidRPr="00644447" w:rsidRDefault="00D60611" w:rsidP="00D60611">
      <w:pPr>
        <w:pStyle w:val="BodyText"/>
        <w:ind w:left="0" w:right="-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447">
        <w:rPr>
          <w:rFonts w:ascii="Times New Roman" w:hAnsi="Times New Roman" w:cs="Times New Roman"/>
          <w:b/>
          <w:sz w:val="32"/>
          <w:szCs w:val="32"/>
        </w:rPr>
        <w:t>Electrical Engineering Department</w:t>
      </w:r>
    </w:p>
    <w:p w:rsidR="00D60611" w:rsidRPr="00644447" w:rsidRDefault="00D60611" w:rsidP="00D60611">
      <w:pPr>
        <w:pStyle w:val="BodyText"/>
        <w:rPr>
          <w:rFonts w:ascii="Times New Roman" w:hAnsi="Times New Roman" w:cs="Times New Roman"/>
          <w:b/>
          <w:sz w:val="32"/>
          <w:szCs w:val="32"/>
        </w:rPr>
      </w:pPr>
    </w:p>
    <w:p w:rsidR="0094708B" w:rsidRPr="00644447" w:rsidRDefault="00AF0605" w:rsidP="00D60611">
      <w:pPr>
        <w:pStyle w:val="Heading1"/>
        <w:spacing w:before="35"/>
        <w:ind w:left="993" w:right="1224" w:hanging="993"/>
        <w:rPr>
          <w:rFonts w:ascii="Times New Roman" w:hAnsi="Times New Roman" w:cs="Times New Roman"/>
          <w:w w:val="90"/>
          <w:sz w:val="32"/>
          <w:szCs w:val="32"/>
        </w:rPr>
      </w:pPr>
      <w:r>
        <w:rPr>
          <w:w w:val="90"/>
        </w:rPr>
        <w:t xml:space="preserve">      </w:t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="00D60611">
        <w:rPr>
          <w:w w:val="90"/>
        </w:rPr>
        <w:tab/>
      </w:r>
      <w:r w:rsidRPr="00644447">
        <w:rPr>
          <w:rFonts w:ascii="Times New Roman" w:hAnsi="Times New Roman" w:cs="Times New Roman"/>
          <w:w w:val="90"/>
          <w:sz w:val="32"/>
          <w:szCs w:val="32"/>
        </w:rPr>
        <w:t>LESSON PLAN</w:t>
      </w:r>
    </w:p>
    <w:p w:rsidR="00644447" w:rsidRPr="00644447" w:rsidRDefault="00644447" w:rsidP="00644447"/>
    <w:p w:rsidR="00D60611" w:rsidRPr="00D60611" w:rsidRDefault="00AF0605" w:rsidP="00D60611">
      <w:pPr>
        <w:pStyle w:val="BodyText"/>
        <w:ind w:left="2316" w:firstLine="564"/>
        <w:rPr>
          <w:rFonts w:ascii="Times New Roman" w:hAnsi="Times New Roman" w:cs="Times New Roman"/>
          <w:spacing w:val="-15"/>
          <w:w w:val="90"/>
          <w:sz w:val="28"/>
          <w:szCs w:val="28"/>
        </w:rPr>
      </w:pPr>
      <w:r w:rsidRPr="00D60611">
        <w:rPr>
          <w:rFonts w:ascii="Times New Roman" w:hAnsi="Times New Roman" w:cs="Times New Roman"/>
          <w:w w:val="90"/>
          <w:sz w:val="28"/>
          <w:szCs w:val="28"/>
        </w:rPr>
        <w:t>Name</w:t>
      </w:r>
      <w:r w:rsidR="00D60611" w:rsidRPr="00D6061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D60611">
        <w:rPr>
          <w:rFonts w:ascii="Times New Roman" w:hAnsi="Times New Roman" w:cs="Times New Roman"/>
          <w:w w:val="90"/>
          <w:sz w:val="28"/>
          <w:szCs w:val="28"/>
        </w:rPr>
        <w:t>of</w:t>
      </w:r>
      <w:r w:rsidR="00D60611" w:rsidRPr="00D6061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D60611">
        <w:rPr>
          <w:rFonts w:ascii="Times New Roman" w:hAnsi="Times New Roman" w:cs="Times New Roman"/>
          <w:w w:val="90"/>
          <w:sz w:val="28"/>
          <w:szCs w:val="28"/>
        </w:rPr>
        <w:t>Faculty:</w:t>
      </w:r>
      <w:r w:rsidR="00644447">
        <w:rPr>
          <w:rFonts w:ascii="Times New Roman" w:hAnsi="Times New Roman" w:cs="Times New Roman"/>
          <w:w w:val="90"/>
          <w:sz w:val="28"/>
          <w:szCs w:val="28"/>
        </w:rPr>
        <w:t>-</w:t>
      </w:r>
      <w:proofErr w:type="spellStart"/>
      <w:r w:rsidR="00D60611" w:rsidRPr="00D60611">
        <w:rPr>
          <w:rFonts w:ascii="Times New Roman" w:hAnsi="Times New Roman" w:cs="Times New Roman"/>
          <w:spacing w:val="-15"/>
          <w:w w:val="90"/>
          <w:sz w:val="28"/>
          <w:szCs w:val="28"/>
        </w:rPr>
        <w:t>Pooja</w:t>
      </w:r>
      <w:proofErr w:type="spellEnd"/>
    </w:p>
    <w:p w:rsidR="00D60611" w:rsidRPr="00D60611" w:rsidRDefault="00644447" w:rsidP="00D60611">
      <w:pPr>
        <w:pStyle w:val="BodyText"/>
        <w:ind w:left="2316" w:firstLine="564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Discipline:-</w:t>
      </w:r>
      <w:r w:rsidR="00D60611">
        <w:rPr>
          <w:rFonts w:ascii="Times New Roman" w:hAnsi="Times New Roman" w:cs="Times New Roman"/>
          <w:w w:val="90"/>
          <w:sz w:val="28"/>
          <w:szCs w:val="28"/>
        </w:rPr>
        <w:t>Electrical Engg</w:t>
      </w:r>
    </w:p>
    <w:p w:rsidR="0094708B" w:rsidRPr="00D60611" w:rsidRDefault="00644447" w:rsidP="00D60611">
      <w:pPr>
        <w:pStyle w:val="BodyText"/>
        <w:ind w:left="2316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Semester:-</w:t>
      </w:r>
      <w:r w:rsidR="00AF0605" w:rsidRPr="00D60611">
        <w:rPr>
          <w:rFonts w:ascii="Times New Roman" w:hAnsi="Times New Roman" w:cs="Times New Roman"/>
          <w:w w:val="95"/>
          <w:sz w:val="28"/>
          <w:szCs w:val="28"/>
        </w:rPr>
        <w:t>3</w:t>
      </w:r>
      <w:r w:rsidR="00D60611" w:rsidRPr="00D60611">
        <w:rPr>
          <w:rFonts w:ascii="Times New Roman" w:hAnsi="Times New Roman" w:cs="Times New Roman"/>
          <w:w w:val="95"/>
          <w:sz w:val="28"/>
          <w:szCs w:val="28"/>
        </w:rPr>
        <w:t>rd</w:t>
      </w:r>
    </w:p>
    <w:p w:rsidR="0094708B" w:rsidRPr="00D60611" w:rsidRDefault="00AF0605" w:rsidP="00D60611">
      <w:pPr>
        <w:pStyle w:val="BodyText"/>
        <w:ind w:left="2316" w:firstLine="564"/>
        <w:rPr>
          <w:rFonts w:ascii="Times New Roman" w:hAnsi="Times New Roman" w:cs="Times New Roman"/>
          <w:sz w:val="28"/>
          <w:szCs w:val="28"/>
        </w:rPr>
      </w:pPr>
      <w:r w:rsidRPr="00D60611">
        <w:rPr>
          <w:rFonts w:ascii="Times New Roman" w:hAnsi="Times New Roman" w:cs="Times New Roman"/>
          <w:w w:val="90"/>
          <w:sz w:val="28"/>
          <w:szCs w:val="28"/>
        </w:rPr>
        <w:t>Subjec</w:t>
      </w:r>
      <w:r w:rsidR="00644447">
        <w:rPr>
          <w:rFonts w:ascii="Times New Roman" w:hAnsi="Times New Roman" w:cs="Times New Roman"/>
          <w:w w:val="90"/>
          <w:sz w:val="28"/>
          <w:szCs w:val="28"/>
        </w:rPr>
        <w:t>t: EWP</w:t>
      </w:r>
      <w:r w:rsidRPr="00D60611">
        <w:rPr>
          <w:rFonts w:ascii="Times New Roman" w:hAnsi="Times New Roman" w:cs="Times New Roman"/>
          <w:w w:val="90"/>
          <w:sz w:val="28"/>
          <w:szCs w:val="28"/>
        </w:rPr>
        <w:t>-</w:t>
      </w:r>
      <w:r w:rsidR="00644447">
        <w:rPr>
          <w:rFonts w:ascii="Times New Roman" w:hAnsi="Times New Roman" w:cs="Times New Roman"/>
          <w:w w:val="90"/>
          <w:sz w:val="28"/>
          <w:szCs w:val="28"/>
        </w:rPr>
        <w:t>I</w:t>
      </w:r>
    </w:p>
    <w:p w:rsidR="0094708B" w:rsidRPr="00D60611" w:rsidRDefault="00644447" w:rsidP="00D60611">
      <w:pPr>
        <w:pStyle w:val="BodyText"/>
        <w:ind w:left="2316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Load:-</w:t>
      </w:r>
      <w:r w:rsidR="00AF0605" w:rsidRPr="00D60611">
        <w:rPr>
          <w:rFonts w:ascii="Times New Roman" w:hAnsi="Times New Roman" w:cs="Times New Roman"/>
          <w:sz w:val="28"/>
          <w:szCs w:val="28"/>
        </w:rPr>
        <w:t>P-06</w:t>
      </w:r>
    </w:p>
    <w:p w:rsidR="0094708B" w:rsidRDefault="00644447" w:rsidP="00D60611">
      <w:pPr>
        <w:pStyle w:val="BodyText"/>
        <w:ind w:left="2316" w:firstLine="5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Lesson Plan Duration:-</w:t>
      </w:r>
      <w:r w:rsidR="00AF0605" w:rsidRPr="00D60611">
        <w:rPr>
          <w:rFonts w:ascii="Times New Roman" w:hAnsi="Times New Roman" w:cs="Times New Roman"/>
          <w:sz w:val="28"/>
          <w:szCs w:val="28"/>
        </w:rPr>
        <w:t xml:space="preserve">15 weeks (from </w:t>
      </w:r>
      <w:r w:rsidR="00AF0605" w:rsidRPr="00D60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15/09/2022 to 16/01/2023</w:t>
      </w:r>
      <w:r w:rsidR="00AF0605" w:rsidRPr="00D60611">
        <w:rPr>
          <w:rFonts w:ascii="Times New Roman" w:hAnsi="Times New Roman" w:cs="Times New Roman"/>
          <w:b/>
        </w:rPr>
        <w:t>)</w:t>
      </w:r>
    </w:p>
    <w:p w:rsidR="00D60611" w:rsidRPr="00D60611" w:rsidRDefault="00D60611" w:rsidP="00D60611">
      <w:pPr>
        <w:pStyle w:val="BodyText"/>
        <w:spacing w:before="32" w:after="14"/>
        <w:ind w:left="2321" w:firstLine="559"/>
        <w:rPr>
          <w:rFonts w:ascii="Times New Roman" w:hAnsi="Times New Roman" w:cs="Times New Roman"/>
        </w:rPr>
      </w:pPr>
    </w:p>
    <w:tbl>
      <w:tblPr>
        <w:tblW w:w="0" w:type="auto"/>
        <w:tblInd w:w="3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8"/>
        <w:gridCol w:w="1238"/>
        <w:gridCol w:w="9431"/>
      </w:tblGrid>
      <w:tr w:rsidR="0094708B" w:rsidTr="00D60611">
        <w:trPr>
          <w:trHeight w:val="265"/>
        </w:trPr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1238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PRACTICAL</w:t>
            </w:r>
          </w:p>
        </w:tc>
      </w:tr>
      <w:tr w:rsidR="0094708B" w:rsidTr="00D60611">
        <w:trPr>
          <w:trHeight w:val="550"/>
        </w:trPr>
        <w:tc>
          <w:tcPr>
            <w:tcW w:w="1238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80"/>
                <w:sz w:val="28"/>
                <w:szCs w:val="28"/>
              </w:rPr>
              <w:t>PRACTICAL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DAY</w:t>
            </w:r>
          </w:p>
        </w:tc>
        <w:tc>
          <w:tcPr>
            <w:tcW w:w="9431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08B" w:rsidTr="00D60611">
        <w:trPr>
          <w:trHeight w:val="551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1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>StudyofelectricalsafetymeasuresasmentionedintheIndianElectricityRulesandshock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treatment including first aid</w:t>
            </w:r>
          </w:p>
        </w:tc>
      </w:tr>
      <w:tr w:rsidR="0094708B" w:rsidTr="00D60611">
        <w:trPr>
          <w:trHeight w:val="320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2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Wire jointing- Straight married joint</w:t>
            </w:r>
          </w:p>
        </w:tc>
      </w:tr>
      <w:tr w:rsidR="0094708B" w:rsidTr="00D60611">
        <w:trPr>
          <w:trHeight w:val="308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3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 xml:space="preserve">Western union joint, </w:t>
            </w:r>
            <w:proofErr w:type="spellStart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Britania</w:t>
            </w:r>
            <w:proofErr w:type="spellEnd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 xml:space="preserve"> joint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4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Twist sleeve joint, Bolted type joint</w:t>
            </w:r>
          </w:p>
        </w:tc>
      </w:tr>
      <w:tr w:rsidR="0094708B" w:rsidTr="00D60611">
        <w:trPr>
          <w:trHeight w:val="1207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5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 xml:space="preserve">Wiringofmaindistributionboardwithfouroutgoingcircuitsforlightandfanloads </w:t>
            </w: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includingmainswitchandfuses(onlyinternalconnection)Typesofwiringandtomake </w:t>
            </w: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differentlightcontrolcircuitsinthefollowingtypesofwiring: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Casing and Capping (PVC) wiring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6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In Conduit wiring (surface/concealed)</w:t>
            </w:r>
          </w:p>
        </w:tc>
      </w:tr>
      <w:tr w:rsidR="0094708B" w:rsidTr="00D60611">
        <w:trPr>
          <w:trHeight w:val="935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7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Construction/assemblyofDistributionBoardandExtensionBoard-Constructionofan extensionboardwithtwo5AsocketsandoneI5ASocketcontrolledbytheirrespective </w:t>
            </w: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switches</w:t>
            </w:r>
            <w:proofErr w:type="gramStart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,afuseandindicatorwithseriestestlampprovision</w:t>
            </w:r>
            <w:proofErr w:type="gramEnd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08B" w:rsidTr="00D60611">
        <w:trPr>
          <w:trHeight w:val="593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8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AssemblyofdistributionboardpanelusingMCB,mainswitch,changeoverswitchand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>ELCB/RCCB.</w:t>
            </w:r>
          </w:p>
        </w:tc>
      </w:tr>
      <w:tr w:rsidR="0094708B" w:rsidTr="00D60611">
        <w:trPr>
          <w:trHeight w:val="550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9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Wiring of main distribution board with four outgoing circuits for light and fan loads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including main switch and fuses (only internal connection)</w:t>
            </w:r>
          </w:p>
        </w:tc>
      </w:tr>
      <w:tr w:rsidR="0094708B" w:rsidTr="00D60611">
        <w:trPr>
          <w:trHeight w:val="849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>Simple light and Alarm Circuits (any four)-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1.) One lamp controlled by two switches (staircase circuit).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2.)Two lamps controlled by three switches (double staircase circuit)</w:t>
            </w:r>
          </w:p>
        </w:tc>
      </w:tr>
      <w:tr w:rsidR="0094708B" w:rsidTr="00D60611">
        <w:trPr>
          <w:trHeight w:val="578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)Two</w:t>
            </w:r>
            <w:proofErr w:type="gramEnd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 xml:space="preserve"> ordinary bells (for day and night) used at a distant residence.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4.)Bell response circuit using one bell and one relay</w:t>
            </w:r>
          </w:p>
        </w:tc>
      </w:tr>
      <w:tr w:rsidR="0094708B" w:rsidTr="00D60611">
        <w:trPr>
          <w:trHeight w:val="266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5) Bell response circuit of an office (for three rooms).</w:t>
            </w:r>
          </w:p>
        </w:tc>
      </w:tr>
      <w:tr w:rsidR="0094708B" w:rsidTr="00D60611">
        <w:trPr>
          <w:trHeight w:val="278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Traffic light control system for two roads crossing</w:t>
            </w:r>
          </w:p>
        </w:tc>
      </w:tr>
      <w:tr w:rsidR="0094708B" w:rsidTr="00D60611">
        <w:trPr>
          <w:trHeight w:val="836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 xml:space="preserve">Wiringofaswitchboardcontainingatleasttwoswitches,onefanregulatorandone </w:t>
            </w: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>5/15Asocketcontrolledbytheirrespectiveswitchesusingpianotypeswitchesand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matching socket</w:t>
            </w:r>
          </w:p>
        </w:tc>
      </w:tr>
      <w:tr w:rsidR="0094708B" w:rsidTr="00D60611">
        <w:trPr>
          <w:trHeight w:val="321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Wiring of a series test lamp board and to use it for finding out simple faults</w:t>
            </w:r>
          </w:p>
        </w:tc>
      </w:tr>
      <w:tr w:rsidR="0094708B" w:rsidTr="00D60611">
        <w:trPr>
          <w:trHeight w:val="308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 xml:space="preserve">Testing of domestic wiring installation using </w:t>
            </w:r>
            <w:proofErr w:type="spellStart"/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meggar</w:t>
            </w:r>
            <w:proofErr w:type="spellEnd"/>
          </w:p>
        </w:tc>
      </w:tr>
      <w:tr w:rsidR="0094708B" w:rsidTr="00D60611">
        <w:trPr>
          <w:trHeight w:val="293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1"/>
                <w:sz w:val="28"/>
                <w:szCs w:val="28"/>
              </w:rPr>
              <w:t>9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Fault finding and repair of a tube light circuit</w:t>
            </w:r>
          </w:p>
        </w:tc>
      </w:tr>
      <w:tr w:rsidR="0094708B" w:rsidTr="00D60611">
        <w:trPr>
          <w:trHeight w:val="578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Wiringandtestingofalarmandindicatingcircuitsusingrelay,pushbuttonsandbells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(simple single phase circuits)</w:t>
            </w:r>
          </w:p>
        </w:tc>
      </w:tr>
      <w:tr w:rsidR="0094708B" w:rsidTr="00D60611">
        <w:trPr>
          <w:trHeight w:val="551"/>
        </w:trPr>
        <w:tc>
          <w:tcPr>
            <w:tcW w:w="1238" w:type="dxa"/>
            <w:vMerge w:val="restart"/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Assemblyofdistributionboard/panelusingMCB,mainswitch,changeoverswitchand</w:t>
            </w:r>
          </w:p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5"/>
                <w:sz w:val="28"/>
                <w:szCs w:val="28"/>
              </w:rPr>
              <w:t>ELCB etc.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 w:val="restart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  <w:tr w:rsidR="0094708B" w:rsidTr="00D60611">
        <w:trPr>
          <w:trHeight w:val="265"/>
        </w:trPr>
        <w:tc>
          <w:tcPr>
            <w:tcW w:w="1238" w:type="dxa"/>
            <w:vMerge/>
            <w:tcBorders>
              <w:top w:val="nil"/>
            </w:tcBorders>
          </w:tcPr>
          <w:p w:rsidR="0094708B" w:rsidRPr="00644447" w:rsidRDefault="0094708B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31" w:type="dxa"/>
          </w:tcPr>
          <w:p w:rsidR="0094708B" w:rsidRPr="00644447" w:rsidRDefault="00AF0605" w:rsidP="00D60611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7">
              <w:rPr>
                <w:rFonts w:ascii="Times New Roman" w:hAnsi="Times New Roman" w:cs="Times New Roman"/>
                <w:w w:val="90"/>
                <w:sz w:val="28"/>
                <w:szCs w:val="28"/>
              </w:rPr>
              <w:t>REVISION</w:t>
            </w:r>
          </w:p>
        </w:tc>
      </w:tr>
    </w:tbl>
    <w:p w:rsidR="0094708B" w:rsidRDefault="0094708B">
      <w:pPr>
        <w:spacing w:line="243" w:lineRule="exact"/>
        <w:sectPr w:rsidR="0094708B" w:rsidSect="00D60611">
          <w:pgSz w:w="12530" w:h="17730"/>
          <w:pgMar w:top="460" w:right="1300" w:bottom="280" w:left="1134" w:header="720" w:footer="720" w:gutter="0"/>
          <w:cols w:space="720"/>
        </w:sectPr>
      </w:pPr>
    </w:p>
    <w:p w:rsidR="0094708B" w:rsidRDefault="0094708B">
      <w:pPr>
        <w:rPr>
          <w:sz w:val="2"/>
          <w:szCs w:val="2"/>
        </w:rPr>
        <w:sectPr w:rsidR="0094708B">
          <w:pgSz w:w="14340" w:h="20300"/>
          <w:pgMar w:top="840" w:right="460" w:bottom="280" w:left="840" w:header="720" w:footer="720" w:gutter="0"/>
          <w:cols w:space="720"/>
        </w:sectPr>
      </w:pPr>
    </w:p>
    <w:p w:rsidR="0094708B" w:rsidRDefault="0094708B"/>
    <w:sectPr w:rsidR="0094708B" w:rsidSect="00107FAB">
      <w:pgSz w:w="11900" w:h="16850"/>
      <w:pgMar w:top="580" w:right="104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67896"/>
    <w:rsid w:val="000D0253"/>
    <w:rsid w:val="00107FAB"/>
    <w:rsid w:val="00122301"/>
    <w:rsid w:val="001E7977"/>
    <w:rsid w:val="002871B4"/>
    <w:rsid w:val="004A6786"/>
    <w:rsid w:val="00644447"/>
    <w:rsid w:val="0094708B"/>
    <w:rsid w:val="00967896"/>
    <w:rsid w:val="00AF0605"/>
    <w:rsid w:val="00CF33A2"/>
    <w:rsid w:val="00D60611"/>
    <w:rsid w:val="07F243DF"/>
    <w:rsid w:val="48B82582"/>
    <w:rsid w:val="64913A16"/>
    <w:rsid w:val="67B0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7FA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rsid w:val="00107FAB"/>
    <w:pPr>
      <w:spacing w:before="27"/>
      <w:ind w:left="37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107FAB"/>
    <w:pPr>
      <w:spacing w:before="42"/>
      <w:ind w:left="15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7FAB"/>
    <w:pPr>
      <w:ind w:left="156"/>
    </w:pPr>
  </w:style>
  <w:style w:type="paragraph" w:styleId="ListParagraph">
    <w:name w:val="List Paragraph"/>
    <w:basedOn w:val="Normal"/>
    <w:uiPriority w:val="1"/>
    <w:qFormat/>
    <w:rsid w:val="00107FAB"/>
  </w:style>
  <w:style w:type="paragraph" w:customStyle="1" w:styleId="TableParagraph">
    <w:name w:val="Table Paragraph"/>
    <w:basedOn w:val="Normal"/>
    <w:uiPriority w:val="1"/>
    <w:qFormat/>
    <w:rsid w:val="00107F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</dc:creator>
  <cp:lastModifiedBy>acer</cp:lastModifiedBy>
  <cp:revision>2</cp:revision>
  <cp:lastPrinted>2021-09-10T04:57:00Z</cp:lastPrinted>
  <dcterms:created xsi:type="dcterms:W3CDTF">2022-10-14T10:41:00Z</dcterms:created>
  <dcterms:modified xsi:type="dcterms:W3CDTF">2022-10-14T10:41:00Z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2019-07-22T00:00:00Z</vt:filetime>
  </property>
  <property fmtid="{D5CDD505-2E9C-101B-9397-08002B2CF9AE}" pid="5" name="KSOProductBuildVer">
    <vt:lpwstr>1033-11.2.0.9906</vt:lpwstr>
  </property>
</Properties>
</file>